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DC" w:rsidRDefault="00F97386">
      <w:r>
        <w:rPr>
          <w:color w:val="000000"/>
          <w:sz w:val="21"/>
          <w:szCs w:val="21"/>
        </w:rPr>
        <w:t>19 сентября</w:t>
      </w:r>
      <w:bookmarkStart w:id="0" w:name="_GoBack"/>
      <w:bookmarkEnd w:id="0"/>
      <w:r>
        <w:rPr>
          <w:color w:val="000000"/>
          <w:sz w:val="21"/>
          <w:szCs w:val="21"/>
        </w:rPr>
        <w:t xml:space="preserve"> 2023 года в школе  был осуществлён родительский контроль организации горячего питания обучающихся 1-4 классов. Комиссия родителей проверила соответствие приготовленных блюд утверждённому меню, санитарное состояние обеденного зала.  Было отмечено, что рацион питания соответствует меню. В обеденном зале столы накрыты для обучающихся по классам, соблюдая безопасную дистанцию, посадочных мест детям хватает. Сотрудники столовой соблюдают гигиенические требования при работе в столовой. Замечаний к организации питания детей нет.</w:t>
      </w:r>
    </w:p>
    <w:sectPr w:rsidR="00E6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2E"/>
    <w:rsid w:val="00911B2E"/>
    <w:rsid w:val="00E662DC"/>
    <w:rsid w:val="00F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2023-11-13T16:17:00Z</dcterms:created>
  <dcterms:modified xsi:type="dcterms:W3CDTF">2023-11-13T16:18:00Z</dcterms:modified>
</cp:coreProperties>
</file>